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8D" w:rsidRPr="005E5635" w:rsidRDefault="00F00A8D" w:rsidP="00F00A8D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cs/>
        </w:rPr>
        <w:t>สถิติฐานความผิดค</w:t>
      </w:r>
      <w:r w:rsidRPr="005E5635">
        <w:rPr>
          <w:rFonts w:asciiTheme="majorBidi" w:hAnsiTheme="majorBidi" w:cstheme="majorBidi" w:hint="cs"/>
          <w:sz w:val="24"/>
          <w:szCs w:val="24"/>
          <w:cs/>
        </w:rPr>
        <w:t>ดีอา</w:t>
      </w:r>
      <w:r>
        <w:rPr>
          <w:rFonts w:asciiTheme="majorBidi" w:hAnsiTheme="majorBidi" w:cstheme="majorBidi" w:hint="cs"/>
          <w:sz w:val="24"/>
          <w:szCs w:val="24"/>
          <w:cs/>
        </w:rPr>
        <w:t>ญ</w:t>
      </w:r>
      <w:r w:rsidRPr="005E5635">
        <w:rPr>
          <w:rFonts w:asciiTheme="majorBidi" w:hAnsiTheme="majorBidi" w:cstheme="majorBidi" w:hint="cs"/>
          <w:sz w:val="24"/>
          <w:szCs w:val="24"/>
          <w:cs/>
        </w:rPr>
        <w:t xml:space="preserve">า (คดี 4 กลุ่ม ) </w:t>
      </w:r>
      <w:bookmarkStart w:id="0" w:name="_GoBack"/>
      <w:bookmarkEnd w:id="0"/>
      <w:r w:rsidRPr="005E5635">
        <w:rPr>
          <w:rFonts w:asciiTheme="majorBidi" w:hAnsiTheme="majorBidi" w:cstheme="majorBidi" w:hint="cs"/>
          <w:sz w:val="24"/>
          <w:szCs w:val="24"/>
          <w:cs/>
        </w:rPr>
        <w:t xml:space="preserve">หน่วยงาน </w:t>
      </w:r>
      <w:proofErr w:type="spellStart"/>
      <w:r w:rsidRPr="005E5635">
        <w:rPr>
          <w:rFonts w:asciiTheme="majorBidi" w:hAnsiTheme="majorBidi" w:cstheme="majorBidi" w:hint="cs"/>
          <w:sz w:val="24"/>
          <w:szCs w:val="24"/>
          <w:cs/>
        </w:rPr>
        <w:t>สภ</w:t>
      </w:r>
      <w:proofErr w:type="spellEnd"/>
      <w:r w:rsidRPr="005E5635">
        <w:rPr>
          <w:rFonts w:asciiTheme="majorBidi" w:hAnsiTheme="majorBidi" w:cstheme="majorBidi" w:hint="cs"/>
          <w:sz w:val="24"/>
          <w:szCs w:val="24"/>
          <w:cs/>
        </w:rPr>
        <w:t xml:space="preserve">.ควนโดน </w:t>
      </w:r>
      <w:proofErr w:type="spellStart"/>
      <w:r w:rsidRPr="005E5635">
        <w:rPr>
          <w:rFonts w:asciiTheme="majorBidi" w:hAnsiTheme="majorBidi" w:cstheme="majorBidi" w:hint="cs"/>
          <w:sz w:val="24"/>
          <w:szCs w:val="24"/>
          <w:cs/>
        </w:rPr>
        <w:t>ภ.จว</w:t>
      </w:r>
      <w:proofErr w:type="spellEnd"/>
      <w:r w:rsidRPr="005E5635">
        <w:rPr>
          <w:rFonts w:asciiTheme="majorBidi" w:hAnsiTheme="majorBidi" w:cstheme="majorBidi" w:hint="cs"/>
          <w:sz w:val="24"/>
          <w:szCs w:val="24"/>
          <w:cs/>
        </w:rPr>
        <w:t>.สตูล</w:t>
      </w:r>
    </w:p>
    <w:p w:rsidR="00F00A8D" w:rsidRPr="00972863" w:rsidRDefault="00F00A8D" w:rsidP="00F00A8D">
      <w:pPr>
        <w:rPr>
          <w:rFonts w:asciiTheme="majorBidi" w:hAnsiTheme="majorBidi" w:cstheme="majorBidi"/>
          <w:sz w:val="24"/>
          <w:szCs w:val="24"/>
          <w:cs/>
        </w:rPr>
      </w:pPr>
      <w:r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/>
          <w:sz w:val="24"/>
          <w:szCs w:val="24"/>
          <w:cs/>
        </w:rPr>
        <w:tab/>
      </w:r>
      <w:r>
        <w:rPr>
          <w:rFonts w:asciiTheme="majorBidi" w:hAnsiTheme="majorBidi" w:cstheme="majorBidi" w:hint="cs"/>
          <w:sz w:val="24"/>
          <w:szCs w:val="24"/>
          <w:cs/>
        </w:rPr>
        <w:t xml:space="preserve">           ตั้งแต่วันที่  01  กุมภาพันธ์</w:t>
      </w:r>
      <w:r w:rsidRPr="005E5635">
        <w:rPr>
          <w:rFonts w:asciiTheme="majorBidi" w:hAnsiTheme="majorBidi" w:cstheme="majorBidi" w:hint="cs"/>
          <w:sz w:val="24"/>
          <w:szCs w:val="24"/>
          <w:cs/>
        </w:rPr>
        <w:t xml:space="preserve">  256</w:t>
      </w:r>
      <w:r>
        <w:rPr>
          <w:rFonts w:asciiTheme="majorBidi" w:hAnsiTheme="majorBidi" w:cstheme="majorBidi" w:hint="cs"/>
          <w:sz w:val="24"/>
          <w:szCs w:val="24"/>
          <w:cs/>
        </w:rPr>
        <w:t>7</w:t>
      </w:r>
      <w:r w:rsidRPr="005E5635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 ถึงวันที่  29</w:t>
      </w:r>
      <w:r w:rsidRPr="005E5635">
        <w:rPr>
          <w:rFonts w:asciiTheme="majorBidi" w:hAnsiTheme="majorBidi" w:cstheme="majorBidi" w:hint="cs"/>
          <w:sz w:val="24"/>
          <w:szCs w:val="24"/>
          <w:cs/>
        </w:rPr>
        <w:t xml:space="preserve">  </w:t>
      </w:r>
      <w:r>
        <w:rPr>
          <w:rFonts w:asciiTheme="majorBidi" w:hAnsiTheme="majorBidi" w:cstheme="majorBidi" w:hint="cs"/>
          <w:sz w:val="24"/>
          <w:szCs w:val="24"/>
          <w:cs/>
        </w:rPr>
        <w:t>กุมภาพันธ์</w:t>
      </w:r>
      <w:r>
        <w:rPr>
          <w:rFonts w:asciiTheme="majorBidi" w:hAnsiTheme="majorBidi" w:cs="Angsana New"/>
          <w:sz w:val="24"/>
          <w:szCs w:val="24"/>
          <w:cs/>
        </w:rPr>
        <w:t xml:space="preserve">  2567</w:t>
      </w:r>
      <w:r w:rsidRPr="00C55EBF">
        <w:rPr>
          <w:rFonts w:asciiTheme="majorBidi" w:hAnsiTheme="majorBidi" w:cs="Angsana New"/>
          <w:sz w:val="24"/>
          <w:szCs w:val="24"/>
          <w:cs/>
        </w:rPr>
        <w:t xml:space="preserve">  </w:t>
      </w:r>
      <w:r w:rsidRPr="005E5635">
        <w:rPr>
          <w:rFonts w:asciiTheme="majorBidi" w:hAnsiTheme="majorBidi" w:cstheme="majorBidi" w:hint="cs"/>
          <w:sz w:val="24"/>
          <w:szCs w:val="24"/>
          <w:cs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</w:t>
      </w:r>
      <w:r>
        <w:rPr>
          <w:rFonts w:asciiTheme="majorBidi" w:hAnsiTheme="majorBidi" w:cstheme="majorBidi" w:hint="cs"/>
          <w:sz w:val="24"/>
          <w:szCs w:val="24"/>
          <w:cs/>
        </w:rPr>
        <w:t>จำนวนคดีที่รับคำร้องทุกข์        18    คดี      จับกุมได้      18   คดี</w:t>
      </w:r>
    </w:p>
    <w:tbl>
      <w:tblPr>
        <w:tblStyle w:val="a3"/>
        <w:tblW w:w="16155" w:type="dxa"/>
        <w:tblLook w:val="04A0" w:firstRow="1" w:lastRow="0" w:firstColumn="1" w:lastColumn="0" w:noHBand="0" w:noVBand="1"/>
      </w:tblPr>
      <w:tblGrid>
        <w:gridCol w:w="4957"/>
        <w:gridCol w:w="708"/>
        <w:gridCol w:w="709"/>
        <w:gridCol w:w="709"/>
        <w:gridCol w:w="850"/>
        <w:gridCol w:w="851"/>
        <w:gridCol w:w="1134"/>
        <w:gridCol w:w="3827"/>
        <w:gridCol w:w="709"/>
        <w:gridCol w:w="567"/>
        <w:gridCol w:w="567"/>
        <w:gridCol w:w="567"/>
      </w:tblGrid>
      <w:tr w:rsidR="00F00A8D" w:rsidRPr="003D54F9" w:rsidTr="008B4268">
        <w:tc>
          <w:tcPr>
            <w:tcW w:w="4957" w:type="dxa"/>
            <w:vMerge w:val="restart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ประเภทความผิด</w:t>
            </w:r>
          </w:p>
        </w:tc>
        <w:tc>
          <w:tcPr>
            <w:tcW w:w="708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รับแจ้ง</w:t>
            </w:r>
          </w:p>
        </w:tc>
        <w:tc>
          <w:tcPr>
            <w:tcW w:w="1418" w:type="dxa"/>
            <w:gridSpan w:val="2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จำนวนจับกุม</w:t>
            </w:r>
          </w:p>
        </w:tc>
        <w:tc>
          <w:tcPr>
            <w:tcW w:w="850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เป้าหมาย</w:t>
            </w:r>
          </w:p>
        </w:tc>
        <w:tc>
          <w:tcPr>
            <w:tcW w:w="851" w:type="dxa"/>
            <w:vMerge w:val="restart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ผลการปฏิบัติ (</w:t>
            </w:r>
            <w:r w:rsidRPr="005E563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%</w:t>
            </w: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1134" w:type="dxa"/>
            <w:vMerge w:val="restart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อัตราความผิดต่อประชากรแสน</w:t>
            </w:r>
          </w:p>
        </w:tc>
        <w:tc>
          <w:tcPr>
            <w:tcW w:w="3827" w:type="dxa"/>
            <w:vMerge w:val="restart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ประเภทความผิด</w:t>
            </w:r>
          </w:p>
        </w:tc>
        <w:tc>
          <w:tcPr>
            <w:tcW w:w="709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รับแจ้ง</w:t>
            </w:r>
          </w:p>
        </w:tc>
        <w:tc>
          <w:tcPr>
            <w:tcW w:w="1701" w:type="dxa"/>
            <w:gridSpan w:val="3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จับกุม</w:t>
            </w:r>
          </w:p>
        </w:tc>
      </w:tr>
      <w:tr w:rsidR="00F00A8D" w:rsidRPr="003D54F9" w:rsidTr="008B4268">
        <w:tc>
          <w:tcPr>
            <w:tcW w:w="4957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คดี</w:t>
            </w:r>
          </w:p>
        </w:tc>
        <w:tc>
          <w:tcPr>
            <w:tcW w:w="709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คดี</w:t>
            </w:r>
          </w:p>
        </w:tc>
        <w:tc>
          <w:tcPr>
            <w:tcW w:w="709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คน</w:t>
            </w:r>
          </w:p>
        </w:tc>
        <w:tc>
          <w:tcPr>
            <w:tcW w:w="850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(</w:t>
            </w:r>
            <w:r w:rsidRPr="005E563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%</w:t>
            </w: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851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คดี</w:t>
            </w:r>
          </w:p>
        </w:tc>
        <w:tc>
          <w:tcPr>
            <w:tcW w:w="567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คดี</w:t>
            </w:r>
          </w:p>
        </w:tc>
        <w:tc>
          <w:tcPr>
            <w:tcW w:w="567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คน</w:t>
            </w:r>
          </w:p>
        </w:tc>
        <w:tc>
          <w:tcPr>
            <w:tcW w:w="567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ร้อยละ</w:t>
            </w:r>
          </w:p>
        </w:tc>
      </w:tr>
      <w:tr w:rsidR="00F00A8D" w:rsidRPr="003D54F9" w:rsidTr="008B4268">
        <w:tc>
          <w:tcPr>
            <w:tcW w:w="4957" w:type="dxa"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1.ฐานความผิดเกี่ยวกับชีวิต ร่างกาย และเพศ (ภาพรวม)</w:t>
            </w:r>
          </w:p>
        </w:tc>
        <w:tc>
          <w:tcPr>
            <w:tcW w:w="708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850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95.56</w:t>
            </w:r>
          </w:p>
        </w:tc>
        <w:tc>
          <w:tcPr>
            <w:tcW w:w="851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</w:tc>
        <w:tc>
          <w:tcPr>
            <w:tcW w:w="1134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</w:tc>
        <w:tc>
          <w:tcPr>
            <w:tcW w:w="3827" w:type="dxa"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  <w:cs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ฐานความผิดพิเศษ</w:t>
            </w: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 </w:t>
            </w:r>
            <w:r w:rsidRPr="005E5635">
              <w:rPr>
                <w:rFonts w:asciiTheme="majorBidi" w:hAnsiTheme="majorBidi" w:cstheme="majorBidi" w:hint="cs"/>
                <w:sz w:val="17"/>
                <w:szCs w:val="17"/>
                <w:cs/>
              </w:rPr>
              <w:t>(ต่อ)</w:t>
            </w:r>
          </w:p>
        </w:tc>
        <w:tc>
          <w:tcPr>
            <w:tcW w:w="709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</w:tc>
      </w:tr>
      <w:tr w:rsidR="00F00A8D" w:rsidRPr="003D54F9" w:rsidTr="008B4268">
        <w:trPr>
          <w:trHeight w:val="689"/>
        </w:trPr>
        <w:tc>
          <w:tcPr>
            <w:tcW w:w="4957" w:type="dxa"/>
            <w:vMerge w:val="restart"/>
            <w:tcBorders>
              <w:bottom w:val="single" w:sz="4" w:space="0" w:color="auto"/>
            </w:tcBorders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1.1ฆ่าผู้อื่น(คดีอุกฉกรรจ์)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1.2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ทำร้ายผู้อื่นถึงแก่ความตาย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>1.3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พยายามฆ่า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1.4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ทำร้ายร่างกาย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1.5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ข่มขืนกระทำชำเรา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1.6 อื่นๆ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88.89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96.67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3.15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ป้องกันและปราบปรามกาฟอกเงิน พ.ศ.2542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3.16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พ.ร.บ.ห้ามเรียกดอกเบี้ยเกินอัตรา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3.17 </w:t>
            </w:r>
            <w:r w:rsidRPr="005E5635">
              <w:rPr>
                <w:rFonts w:asciiTheme="majorBidi" w:hAnsiTheme="majorBidi" w:cstheme="majorBidi" w:hint="cs"/>
                <w:sz w:val="17"/>
                <w:szCs w:val="17"/>
                <w:cs/>
              </w:rPr>
              <w:t>พ.ร.บ.ทวงถามหนี้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</w:tc>
      </w:tr>
      <w:tr w:rsidR="00F00A8D" w:rsidRPr="003D54F9" w:rsidTr="008B4268">
        <w:tc>
          <w:tcPr>
            <w:tcW w:w="4957" w:type="dxa"/>
            <w:vMerge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3827" w:type="dxa"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 w:hint="cs"/>
                <w:sz w:val="17"/>
                <w:szCs w:val="17"/>
                <w:cs/>
              </w:rPr>
              <w:t>-ฐานความผิดฉ้อโกงที่กระทำผ่านระบบคอมพิวเตอร์</w:t>
            </w:r>
          </w:p>
        </w:tc>
        <w:tc>
          <w:tcPr>
            <w:tcW w:w="709" w:type="dxa"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</w:tr>
      <w:tr w:rsidR="00F00A8D" w:rsidRPr="003D54F9" w:rsidTr="008B4268">
        <w:tc>
          <w:tcPr>
            <w:tcW w:w="4957" w:type="dxa"/>
            <w:vMerge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103" w:type="dxa"/>
            <w:gridSpan w:val="3"/>
            <w:vMerge w:val="restart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="Angsana New"/>
                <w:b/>
                <w:bCs/>
                <w:sz w:val="18"/>
                <w:szCs w:val="18"/>
              </w:rPr>
            </w:pPr>
          </w:p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="Angsana New"/>
                <w:b/>
                <w:bCs/>
                <w:sz w:val="18"/>
                <w:szCs w:val="18"/>
                <w:cs/>
              </w:rPr>
              <w:t>ประเภทความผิด</w:t>
            </w:r>
          </w:p>
        </w:tc>
        <w:tc>
          <w:tcPr>
            <w:tcW w:w="1134" w:type="dxa"/>
            <w:gridSpan w:val="2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จับกุม</w:t>
            </w:r>
          </w:p>
        </w:tc>
      </w:tr>
      <w:tr w:rsidR="00F00A8D" w:rsidRPr="003D54F9" w:rsidTr="008B4268">
        <w:tc>
          <w:tcPr>
            <w:tcW w:w="4957" w:type="dxa"/>
            <w:vMerge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103" w:type="dxa"/>
            <w:gridSpan w:val="3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คดี</w:t>
            </w:r>
          </w:p>
        </w:tc>
        <w:tc>
          <w:tcPr>
            <w:tcW w:w="567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ราย</w:t>
            </w:r>
          </w:p>
        </w:tc>
      </w:tr>
      <w:tr w:rsidR="00F00A8D" w:rsidRPr="003D54F9" w:rsidTr="008B4268">
        <w:tc>
          <w:tcPr>
            <w:tcW w:w="4957" w:type="dxa"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>2.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ฐานความผิดเกี่ยวกับทรัพย์(ภาพรวม)</w:t>
            </w:r>
          </w:p>
        </w:tc>
        <w:tc>
          <w:tcPr>
            <w:tcW w:w="708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</w:t>
            </w:r>
          </w:p>
        </w:tc>
        <w:tc>
          <w:tcPr>
            <w:tcW w:w="709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</w:t>
            </w:r>
          </w:p>
        </w:tc>
        <w:tc>
          <w:tcPr>
            <w:tcW w:w="709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</w:t>
            </w:r>
          </w:p>
        </w:tc>
        <w:tc>
          <w:tcPr>
            <w:tcW w:w="850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87.12</w:t>
            </w:r>
          </w:p>
        </w:tc>
        <w:tc>
          <w:tcPr>
            <w:tcW w:w="851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</w:tc>
        <w:tc>
          <w:tcPr>
            <w:tcW w:w="1134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0.62</w:t>
            </w:r>
          </w:p>
        </w:tc>
        <w:tc>
          <w:tcPr>
            <w:tcW w:w="5103" w:type="dxa"/>
            <w:gridSpan w:val="3"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4. คดีความผิดที่รัฐเป็นผู้เสียหาย</w:t>
            </w:r>
            <w:r w:rsidRPr="005E5635">
              <w:rPr>
                <w:rFonts w:asciiTheme="majorBidi" w:hAnsiTheme="majorBidi" w:cstheme="majorBidi" w:hint="cs"/>
                <w:sz w:val="17"/>
                <w:szCs w:val="17"/>
                <w:cs/>
              </w:rPr>
              <w:t xml:space="preserve"> (รวม 4.1 </w:t>
            </w:r>
            <w:r w:rsidRPr="005E5635">
              <w:rPr>
                <w:rFonts w:asciiTheme="majorBidi" w:hAnsiTheme="majorBidi" w:cstheme="majorBidi"/>
                <w:sz w:val="17"/>
                <w:szCs w:val="17"/>
                <w:cs/>
              </w:rPr>
              <w:t>–</w:t>
            </w:r>
            <w:r w:rsidRPr="005E5635">
              <w:rPr>
                <w:rFonts w:asciiTheme="majorBidi" w:hAnsiTheme="majorBidi" w:cstheme="majorBidi" w:hint="cs"/>
                <w:sz w:val="17"/>
                <w:szCs w:val="17"/>
                <w:cs/>
              </w:rPr>
              <w:t xml:space="preserve"> 4.9 )</w:t>
            </w:r>
          </w:p>
        </w:tc>
        <w:tc>
          <w:tcPr>
            <w:tcW w:w="567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22</w:t>
            </w:r>
          </w:p>
        </w:tc>
        <w:tc>
          <w:tcPr>
            <w:tcW w:w="567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22</w:t>
            </w:r>
          </w:p>
        </w:tc>
      </w:tr>
      <w:tr w:rsidR="00F00A8D" w:rsidRPr="003D54F9" w:rsidTr="008B4268">
        <w:trPr>
          <w:trHeight w:val="2866"/>
        </w:trPr>
        <w:tc>
          <w:tcPr>
            <w:tcW w:w="4957" w:type="dxa"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2.1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ปล้นทรัพย์ (คดีอุกฉกรรจ์)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2.2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ชิงทรัพย์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2.3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วิ่งราวทรัพย์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2.4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ลักทรัพย์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2.5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กรรโชกทรัพย์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2.6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ฉ้อโกง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2.7 ยักยอกทรัพย์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2.8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ทำให้เสียทรัพย์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2.9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รับของโจร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2.10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ลีกพาเรียกค่าไถ่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2.11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วางเพลิง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2.12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อื่นๆ</w:t>
            </w:r>
          </w:p>
        </w:tc>
        <w:tc>
          <w:tcPr>
            <w:tcW w:w="708" w:type="dxa"/>
          </w:tcPr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850" w:type="dxa"/>
          </w:tcPr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66.67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83.70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80.00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80.00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96.43</w:t>
            </w:r>
          </w:p>
        </w:tc>
        <w:tc>
          <w:tcPr>
            <w:tcW w:w="851" w:type="dxa"/>
          </w:tcPr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</w:tc>
        <w:tc>
          <w:tcPr>
            <w:tcW w:w="1134" w:type="dxa"/>
          </w:tcPr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0.31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0.31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</w:tc>
        <w:tc>
          <w:tcPr>
            <w:tcW w:w="5103" w:type="dxa"/>
            <w:gridSpan w:val="3"/>
            <w:vMerge w:val="restart"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="Angsana New"/>
                <w:sz w:val="17"/>
                <w:szCs w:val="17"/>
                <w:cs/>
              </w:rPr>
              <w:t xml:space="preserve">4.1.ยาเสพติด </w:t>
            </w:r>
            <w:r>
              <w:rPr>
                <w:rFonts w:asciiTheme="majorBidi" w:hAnsiTheme="majorBidi" w:cs="Angsana New" w:hint="cs"/>
                <w:sz w:val="17"/>
                <w:szCs w:val="17"/>
                <w:cs/>
              </w:rPr>
              <w:t>( รวม 4.1.1 -4.1.9 )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4.1.1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ผลิต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4.1.2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นำเข้า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4.1.3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ส่งออก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4.1.4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จำหน่าย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4.1.5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ครอบครองเพื่อจำหน่าย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4.1.6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ครอบครอง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4.1.7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ครอบครองเพื่อเสพ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4.1.8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เสพยาเสพติด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4.1.9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อื่น ๆ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4.2 อาวุธปืนและวัตถุระเบิด ( รวม 4.2.1 – 4.2.5 )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4.2.1 อาวุธปืนสงคราม (ไม่สามารถออกใบอนุญาตได้)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4.2.2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อาวุธปืนธรรมดา ( ไม่มีทะเบียน )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4.2.3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อาวุธปืนธรรมดา ( มีทะเบียน )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4.2.4 วัตถุระเบิด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4.2.5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อื่นๆ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4.3 การพนัน ( รวม 4.3.1 -4.3.4 )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4.3.1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 xml:space="preserve">บ่อนการพนัน (เล่นการพนันตั้งแต่ </w:t>
            </w: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20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คนขึ้นไป )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4.3.2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สลากกินรวบ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4.3.3 ทายผลฟุตบอล/ออนไลน์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4.3.4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การพนันอื่นๆ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4.4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ความผิดเกี่ยวกับวัสดุ สื่อ สิ่งพิมพ์ลามกอนาจาร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4.5 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ความผิดเกี่ยวกับ พ.ร.บ.คนเข้าเมือง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4.6 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ความผิดเกี่ยวกับการป้องกันปราบปรามการค้าประเวณี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4.7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ความผิดเกี่ยวกับสถานบริการ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4.8 ความผิดเกี่ยวกับการควบคุมเครื่องดื่มแอลกอฮอล์ ( รวม 4.8.1 – 4.8.2 )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4.8.1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พ.ร.บ.ควบคุมเครื่องดื่มแอลกอฮอล์ พ.ศ.</w:t>
            </w:r>
            <w:r w:rsidRPr="002A2403">
              <w:rPr>
                <w:rFonts w:asciiTheme="majorBidi" w:hAnsiTheme="majorBidi" w:cstheme="majorBidi"/>
                <w:sz w:val="17"/>
                <w:szCs w:val="17"/>
              </w:rPr>
              <w:t>2551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theme="majorBidi"/>
                <w:sz w:val="17"/>
                <w:szCs w:val="17"/>
              </w:rPr>
              <w:t xml:space="preserve">4.8.2 </w:t>
            </w: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 xml:space="preserve">พ.ร.บ.สุรา พ.ศ. </w:t>
            </w:r>
            <w:r w:rsidRPr="002A2403">
              <w:rPr>
                <w:rFonts w:asciiTheme="majorBidi" w:hAnsiTheme="majorBidi" w:cstheme="majorBidi"/>
                <w:sz w:val="17"/>
                <w:szCs w:val="17"/>
              </w:rPr>
              <w:t>2493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 xml:space="preserve">4.9 </w:t>
            </w:r>
            <w:proofErr w:type="spellStart"/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พรก</w:t>
            </w:r>
            <w:proofErr w:type="spellEnd"/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.การบริหาราชการในสถานการณ์ฉุกเฉิน พ.ศ.2548</w:t>
            </w:r>
          </w:p>
        </w:tc>
        <w:tc>
          <w:tcPr>
            <w:tcW w:w="567" w:type="dxa"/>
            <w:vMerge w:val="restart"/>
          </w:tcPr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17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6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9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4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3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567" w:type="dxa"/>
            <w:vMerge w:val="restart"/>
          </w:tcPr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17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6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9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4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3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</w:tr>
      <w:tr w:rsidR="00F00A8D" w:rsidRPr="003D54F9" w:rsidTr="008B4268">
        <w:trPr>
          <w:trHeight w:val="469"/>
        </w:trPr>
        <w:tc>
          <w:tcPr>
            <w:tcW w:w="4957" w:type="dxa"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ฐานความผิดโจรกรรมรถยนต์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ฐานความผิดโจรกรรมรถจักรยานยนต์</w:t>
            </w:r>
          </w:p>
        </w:tc>
        <w:tc>
          <w:tcPr>
            <w:tcW w:w="708" w:type="dxa"/>
          </w:tcPr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850" w:type="dxa"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1" w:type="dxa"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134" w:type="dxa"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103" w:type="dxa"/>
            <w:gridSpan w:val="3"/>
            <w:vMerge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</w:tr>
      <w:tr w:rsidR="00F00A8D" w:rsidRPr="003D54F9" w:rsidTr="008B4268">
        <w:tc>
          <w:tcPr>
            <w:tcW w:w="6374" w:type="dxa"/>
            <w:gridSpan w:val="3"/>
            <w:vMerge w:val="restart"/>
          </w:tcPr>
          <w:p w:rsidR="00F00A8D" w:rsidRDefault="00F00A8D" w:rsidP="008B4268">
            <w:pPr>
              <w:jc w:val="center"/>
              <w:rPr>
                <w:rFonts w:asciiTheme="majorBidi" w:hAnsiTheme="majorBidi" w:cs="Angsana New"/>
                <w:b/>
                <w:bCs/>
                <w:sz w:val="18"/>
                <w:szCs w:val="18"/>
              </w:rPr>
            </w:pPr>
          </w:p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="Angsana New"/>
                <w:b/>
                <w:bCs/>
                <w:sz w:val="18"/>
                <w:szCs w:val="18"/>
                <w:cs/>
              </w:rPr>
              <w:t>ประเภทความผิด</w:t>
            </w:r>
          </w:p>
        </w:tc>
        <w:tc>
          <w:tcPr>
            <w:tcW w:w="709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รับแจ้ง</w:t>
            </w:r>
          </w:p>
        </w:tc>
        <w:tc>
          <w:tcPr>
            <w:tcW w:w="2835" w:type="dxa"/>
            <w:gridSpan w:val="3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จับกุม</w:t>
            </w:r>
          </w:p>
        </w:tc>
        <w:tc>
          <w:tcPr>
            <w:tcW w:w="5103" w:type="dxa"/>
            <w:gridSpan w:val="3"/>
            <w:vMerge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</w:tr>
      <w:tr w:rsidR="00F00A8D" w:rsidRPr="003D54F9" w:rsidTr="008B4268">
        <w:tc>
          <w:tcPr>
            <w:tcW w:w="6374" w:type="dxa"/>
            <w:gridSpan w:val="3"/>
            <w:vMerge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ราย</w:t>
            </w:r>
          </w:p>
        </w:tc>
        <w:tc>
          <w:tcPr>
            <w:tcW w:w="850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ราย</w:t>
            </w:r>
          </w:p>
        </w:tc>
        <w:tc>
          <w:tcPr>
            <w:tcW w:w="851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คน</w:t>
            </w:r>
          </w:p>
        </w:tc>
        <w:tc>
          <w:tcPr>
            <w:tcW w:w="1134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E5635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ร้อยละ</w:t>
            </w:r>
          </w:p>
        </w:tc>
        <w:tc>
          <w:tcPr>
            <w:tcW w:w="5103" w:type="dxa"/>
            <w:gridSpan w:val="3"/>
            <w:vMerge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</w:tr>
      <w:tr w:rsidR="00F00A8D" w:rsidRPr="003D54F9" w:rsidTr="008B4268">
        <w:trPr>
          <w:trHeight w:val="230"/>
        </w:trPr>
        <w:tc>
          <w:tcPr>
            <w:tcW w:w="6374" w:type="dxa"/>
            <w:gridSpan w:val="3"/>
            <w:vMerge w:val="restart"/>
            <w:tcBorders>
              <w:bottom w:val="single" w:sz="4" w:space="0" w:color="auto"/>
            </w:tcBorders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 xml:space="preserve">ฐานความผิดพิเศษ (รวบรวมข้อมูลเฉพาะ </w:t>
            </w:r>
            <w:r w:rsidRPr="005E5635">
              <w:rPr>
                <w:rFonts w:asciiTheme="majorBidi" w:hAnsiTheme="majorBidi" w:cstheme="majorBidi"/>
                <w:sz w:val="17"/>
                <w:szCs w:val="17"/>
              </w:rPr>
              <w:t>3.1 – 3.17 )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พ.ร.บ.ป้องกันและปราบปรามการค้ามนุษย์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3.2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พ.ร.บ.คุ้มครองเด็ก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>3.3.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พ.ร.บ.ลิขสิทธิ์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3.4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พ.ร.บ.สิทธิบัตร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3.5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พ.ร.บ.เครื่องหมายการค้า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3.6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พ.ร.บ.ว่าด้วยการกระทำความผิดทางคอมพิวเตอร์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3.7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พ.ร.บ.ความผิดเกี่ยวกับบัตรอิเล็กทรอนิกส์ (ป.อาญา ม.</w:t>
            </w:r>
            <w:r w:rsidRPr="005E5635">
              <w:rPr>
                <w:rFonts w:asciiTheme="majorBidi" w:hAnsiTheme="majorBidi" w:cstheme="majorBidi"/>
                <w:sz w:val="17"/>
                <w:szCs w:val="17"/>
              </w:rPr>
              <w:t>269/1-269/7)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3.8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พ.ร.บ.ป่าไม้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3.9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พ.ร.บ.ป่าสงวนแห่งชาติ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3.10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พ.ร.บ.อุทยานแห่งชาติ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3.11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พ.ร.บ.สงวนและคุ้มครองสัตว์ป่า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3.12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พ.ร.บ.ส่งเสริมและรักษาคุณภาพสิ่งแวดล้อม พ.ศ.</w:t>
            </w:r>
            <w:r w:rsidRPr="005E5635">
              <w:rPr>
                <w:rFonts w:asciiTheme="majorBidi" w:hAnsiTheme="majorBidi" w:cstheme="majorBidi"/>
                <w:sz w:val="17"/>
                <w:szCs w:val="17"/>
              </w:rPr>
              <w:t>2535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  <w:cs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3.13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พ.ร.บ.ขุดดิน</w:t>
            </w:r>
            <w:r w:rsidRPr="005E5635">
              <w:rPr>
                <w:rFonts w:asciiTheme="majorBidi" w:hAnsiTheme="majorBidi" w:cstheme="majorBidi" w:hint="cs"/>
                <w:sz w:val="17"/>
                <w:szCs w:val="17"/>
                <w:cs/>
              </w:rPr>
              <w:t>และถมดิน</w:t>
            </w:r>
          </w:p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5E5635">
              <w:rPr>
                <w:rFonts w:asciiTheme="majorBidi" w:hAnsiTheme="majorBidi" w:cstheme="majorBidi"/>
                <w:sz w:val="17"/>
                <w:szCs w:val="17"/>
              </w:rPr>
              <w:t xml:space="preserve">3.14 </w:t>
            </w:r>
            <w:r w:rsidRPr="005E5635">
              <w:rPr>
                <w:rFonts w:asciiTheme="majorBidi" w:hAnsiTheme="majorBidi" w:cs="Angsana New"/>
                <w:sz w:val="17"/>
                <w:szCs w:val="17"/>
                <w:cs/>
              </w:rPr>
              <w:t>พ.ร.บ.</w:t>
            </w:r>
            <w:r w:rsidRPr="005E5635">
              <w:rPr>
                <w:rFonts w:asciiTheme="majorBidi" w:hAnsiTheme="majorBidi" w:cs="Angsana New" w:hint="cs"/>
                <w:sz w:val="17"/>
                <w:szCs w:val="17"/>
                <w:cs/>
              </w:rPr>
              <w:t>ศุลกากร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0.00</w:t>
            </w: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</w:tr>
      <w:tr w:rsidR="00F00A8D" w:rsidRPr="003D54F9" w:rsidTr="008B4268">
        <w:tc>
          <w:tcPr>
            <w:tcW w:w="6374" w:type="dxa"/>
            <w:gridSpan w:val="3"/>
            <w:vMerge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103" w:type="dxa"/>
            <w:gridSpan w:val="3"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  <w:r w:rsidRPr="002A2403">
              <w:rPr>
                <w:rFonts w:asciiTheme="majorBidi" w:hAnsiTheme="majorBidi" w:cs="Angsana New"/>
                <w:sz w:val="17"/>
                <w:szCs w:val="17"/>
                <w:cs/>
              </w:rPr>
              <w:t>- ฐานความผิดการพนันที่กระทำผ่านระบบคอมพิวเตอร์</w:t>
            </w:r>
          </w:p>
        </w:tc>
        <w:tc>
          <w:tcPr>
            <w:tcW w:w="567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F00A8D" w:rsidRPr="005E5635" w:rsidRDefault="00F00A8D" w:rsidP="008B4268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</w:t>
            </w:r>
          </w:p>
        </w:tc>
      </w:tr>
      <w:tr w:rsidR="00F00A8D" w:rsidRPr="003D54F9" w:rsidTr="008B4268">
        <w:tc>
          <w:tcPr>
            <w:tcW w:w="6374" w:type="dxa"/>
            <w:gridSpan w:val="3"/>
            <w:vMerge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103" w:type="dxa"/>
            <w:gridSpan w:val="3"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567" w:type="dxa"/>
          </w:tcPr>
          <w:p w:rsidR="00F00A8D" w:rsidRPr="005E5635" w:rsidRDefault="00F00A8D" w:rsidP="008B4268">
            <w:pPr>
              <w:rPr>
                <w:rFonts w:asciiTheme="majorBidi" w:hAnsiTheme="majorBidi" w:cstheme="majorBidi"/>
                <w:sz w:val="17"/>
                <w:szCs w:val="17"/>
              </w:rPr>
            </w:pPr>
          </w:p>
        </w:tc>
      </w:tr>
    </w:tbl>
    <w:p w:rsidR="00F00A8D" w:rsidRDefault="00F00A8D" w:rsidP="00AA6F1D">
      <w:pPr>
        <w:rPr>
          <w:rFonts w:asciiTheme="majorBidi" w:hAnsiTheme="majorBidi" w:cstheme="majorBidi"/>
          <w:sz w:val="16"/>
          <w:szCs w:val="16"/>
        </w:rPr>
      </w:pPr>
    </w:p>
    <w:sectPr w:rsidR="00F00A8D" w:rsidSect="00AA6F1D">
      <w:pgSz w:w="16838" w:h="11906" w:orient="landscape"/>
      <w:pgMar w:top="397" w:right="284" w:bottom="17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8D"/>
    <w:rsid w:val="00062FD4"/>
    <w:rsid w:val="00AA6F1D"/>
    <w:rsid w:val="00B80A15"/>
    <w:rsid w:val="00F0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C860F-FD0F-4AC2-9ABC-BFFE6397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2024-03-15T02:47:00Z</dcterms:created>
  <dcterms:modified xsi:type="dcterms:W3CDTF">2024-03-15T03:40:00Z</dcterms:modified>
</cp:coreProperties>
</file>